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  <w:t>罗平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县20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17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年地方政府性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债务情况公开说明</w:t>
      </w:r>
    </w:p>
    <w:p>
      <w:pPr>
        <w:spacing w:line="540" w:lineRule="exact"/>
        <w:ind w:right="17" w:rightChars="8" w:firstLine="1212" w:firstLineChars="379"/>
        <w:rPr>
          <w:rFonts w:ascii="Times New Roman" w:hAnsi="Times New Roman" w:eastAsia="方正黑体_GBK" w:cs="Times New Roman"/>
          <w:kern w:val="44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县人大批准2017年我县债务限额为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160000万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元，其中：一般债务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元；专项债务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ind w:right="-493" w:rightChars="-235"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截止201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年底</w:t>
      </w:r>
      <w:r>
        <w:rPr>
          <w:rFonts w:hint="eastAsia" w:eastAsia="仿宋_GB2312"/>
          <w:sz w:val="32"/>
          <w:szCs w:val="32"/>
        </w:rPr>
        <w:t>，纳入地方政府债务系统的</w:t>
      </w:r>
      <w:r>
        <w:rPr>
          <w:rFonts w:eastAsia="仿宋_GB2312"/>
          <w:sz w:val="32"/>
          <w:szCs w:val="32"/>
        </w:rPr>
        <w:t>债务余额14</w:t>
      </w:r>
      <w:r>
        <w:rPr>
          <w:rFonts w:hint="eastAsia" w:eastAsia="仿宋_GB2312"/>
          <w:sz w:val="32"/>
          <w:szCs w:val="32"/>
        </w:rPr>
        <w:t>2847</w:t>
      </w:r>
      <w:r>
        <w:rPr>
          <w:rFonts w:eastAsia="仿宋_GB2312"/>
          <w:sz w:val="32"/>
          <w:szCs w:val="32"/>
        </w:rPr>
        <w:t>万元，其中：一般债务</w:t>
      </w:r>
      <w:r>
        <w:rPr>
          <w:rFonts w:hint="eastAsia" w:eastAsia="仿宋_GB2312"/>
          <w:sz w:val="32"/>
          <w:szCs w:val="32"/>
        </w:rPr>
        <w:t>128067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（一般债券128040万元，存量债务27万元）</w:t>
      </w:r>
      <w:r>
        <w:rPr>
          <w:rFonts w:eastAsia="仿宋_GB2312"/>
          <w:sz w:val="32"/>
          <w:szCs w:val="32"/>
        </w:rPr>
        <w:t>，专项债务</w:t>
      </w:r>
      <w:r>
        <w:rPr>
          <w:rFonts w:hint="eastAsia" w:eastAsia="仿宋_GB2312"/>
          <w:sz w:val="32"/>
          <w:szCs w:val="32"/>
        </w:rPr>
        <w:t>（专项债券）</w:t>
      </w:r>
      <w:r>
        <w:rPr>
          <w:rFonts w:eastAsia="仿宋_GB2312"/>
          <w:sz w:val="32"/>
          <w:szCs w:val="32"/>
        </w:rPr>
        <w:t>14780万元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年争取地方政府债券资金</w:t>
      </w:r>
      <w:r>
        <w:rPr>
          <w:rFonts w:hint="eastAsia" w:eastAsia="仿宋_GB2312"/>
          <w:sz w:val="32"/>
          <w:szCs w:val="32"/>
        </w:rPr>
        <w:t>47020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其中：一般债券资金</w:t>
      </w:r>
      <w:r>
        <w:rPr>
          <w:rFonts w:hint="eastAsia" w:eastAsia="仿宋_GB2312"/>
          <w:sz w:val="32"/>
          <w:szCs w:val="32"/>
        </w:rPr>
        <w:t>42720</w:t>
      </w:r>
      <w:r>
        <w:rPr>
          <w:rFonts w:eastAsia="仿宋_GB2312"/>
          <w:sz w:val="32"/>
          <w:szCs w:val="32"/>
        </w:rPr>
        <w:t>万元，专项债券资金</w:t>
      </w:r>
      <w:r>
        <w:rPr>
          <w:rFonts w:hint="eastAsia" w:eastAsia="仿宋_GB2312"/>
          <w:sz w:val="32"/>
          <w:szCs w:val="32"/>
        </w:rPr>
        <w:t>4300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一般债券资金</w:t>
      </w:r>
      <w:r>
        <w:rPr>
          <w:rFonts w:hint="eastAsia" w:eastAsia="仿宋_GB2312"/>
          <w:sz w:val="32"/>
          <w:szCs w:val="32"/>
        </w:rPr>
        <w:t>42720</w:t>
      </w:r>
      <w:r>
        <w:rPr>
          <w:rFonts w:eastAsia="仿宋_GB2312"/>
          <w:sz w:val="32"/>
          <w:szCs w:val="32"/>
        </w:rPr>
        <w:t>万元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置换债券32720万元</w:t>
      </w:r>
      <w:r>
        <w:rPr>
          <w:rFonts w:eastAsia="仿宋_GB2312"/>
          <w:sz w:val="32"/>
          <w:szCs w:val="32"/>
        </w:rPr>
        <w:t>用于置换2014年政府债务系统锁定的政府一般债务；新增一般债券资金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00万元，用于</w:t>
      </w:r>
      <w:r>
        <w:rPr>
          <w:rFonts w:hint="eastAsia" w:eastAsia="仿宋_GB2312"/>
          <w:sz w:val="32"/>
          <w:szCs w:val="32"/>
        </w:rPr>
        <w:t>提升城乡人居建设3460万元、用于村民小组活动场所建设980万元、用于农村环境整治运行经费1500万元、用于扶贫项目1060万元（产业扶贫500万元，扶贫贷款利息460万元）、用于城市基础设施建设3000万元。</w:t>
      </w:r>
      <w:r>
        <w:rPr>
          <w:rFonts w:eastAsia="仿宋_GB2312"/>
          <w:sz w:val="32"/>
          <w:szCs w:val="32"/>
        </w:rPr>
        <w:t>专项债券资金</w:t>
      </w:r>
      <w:r>
        <w:rPr>
          <w:rFonts w:hint="eastAsia" w:eastAsia="仿宋_GB2312"/>
          <w:sz w:val="32"/>
          <w:szCs w:val="32"/>
        </w:rPr>
        <w:t>4300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用于</w:t>
      </w:r>
      <w:r>
        <w:rPr>
          <w:rFonts w:eastAsia="仿宋_GB2312"/>
          <w:sz w:val="32"/>
          <w:szCs w:val="32"/>
        </w:rPr>
        <w:t>置换土地储备中心收储土地形成的专项债务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26" w:firstLine="573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B"/>
    <w:rsid w:val="0000393B"/>
    <w:rsid w:val="000720A4"/>
    <w:rsid w:val="0008111D"/>
    <w:rsid w:val="000854DC"/>
    <w:rsid w:val="00142E64"/>
    <w:rsid w:val="00173407"/>
    <w:rsid w:val="001745B5"/>
    <w:rsid w:val="00192C68"/>
    <w:rsid w:val="00195693"/>
    <w:rsid w:val="001B5AAC"/>
    <w:rsid w:val="001D3F29"/>
    <w:rsid w:val="00204D8C"/>
    <w:rsid w:val="00232ACB"/>
    <w:rsid w:val="002503AF"/>
    <w:rsid w:val="00253BE5"/>
    <w:rsid w:val="002615FB"/>
    <w:rsid w:val="0026353B"/>
    <w:rsid w:val="002756C7"/>
    <w:rsid w:val="00276F78"/>
    <w:rsid w:val="00286FA1"/>
    <w:rsid w:val="002B70CE"/>
    <w:rsid w:val="002C552B"/>
    <w:rsid w:val="002F228C"/>
    <w:rsid w:val="003050EB"/>
    <w:rsid w:val="00317F07"/>
    <w:rsid w:val="00325F61"/>
    <w:rsid w:val="00360DC9"/>
    <w:rsid w:val="003719F3"/>
    <w:rsid w:val="00385D51"/>
    <w:rsid w:val="003B7866"/>
    <w:rsid w:val="003C5DFD"/>
    <w:rsid w:val="003D1CF2"/>
    <w:rsid w:val="003E48E6"/>
    <w:rsid w:val="003F53C6"/>
    <w:rsid w:val="004010E6"/>
    <w:rsid w:val="004175B3"/>
    <w:rsid w:val="00423B00"/>
    <w:rsid w:val="004311FD"/>
    <w:rsid w:val="0045671F"/>
    <w:rsid w:val="00462225"/>
    <w:rsid w:val="00470F1C"/>
    <w:rsid w:val="004A3F0F"/>
    <w:rsid w:val="004C6B45"/>
    <w:rsid w:val="004D10DE"/>
    <w:rsid w:val="004D34C4"/>
    <w:rsid w:val="004E749E"/>
    <w:rsid w:val="00514CE2"/>
    <w:rsid w:val="00526DE6"/>
    <w:rsid w:val="00542DE0"/>
    <w:rsid w:val="00555843"/>
    <w:rsid w:val="00565E39"/>
    <w:rsid w:val="005735C9"/>
    <w:rsid w:val="0057764F"/>
    <w:rsid w:val="005E4F9C"/>
    <w:rsid w:val="005E7616"/>
    <w:rsid w:val="005F22CD"/>
    <w:rsid w:val="005F2C76"/>
    <w:rsid w:val="00614B6B"/>
    <w:rsid w:val="00621584"/>
    <w:rsid w:val="00627E09"/>
    <w:rsid w:val="0065063C"/>
    <w:rsid w:val="006A111F"/>
    <w:rsid w:val="006C1D20"/>
    <w:rsid w:val="00716A54"/>
    <w:rsid w:val="00745362"/>
    <w:rsid w:val="00792220"/>
    <w:rsid w:val="007A5DA7"/>
    <w:rsid w:val="007C064D"/>
    <w:rsid w:val="007D0E03"/>
    <w:rsid w:val="007E072E"/>
    <w:rsid w:val="007E23C3"/>
    <w:rsid w:val="00814402"/>
    <w:rsid w:val="00845409"/>
    <w:rsid w:val="00853E4A"/>
    <w:rsid w:val="008550AD"/>
    <w:rsid w:val="008A35EF"/>
    <w:rsid w:val="008A4A6B"/>
    <w:rsid w:val="008B3C4F"/>
    <w:rsid w:val="009152E9"/>
    <w:rsid w:val="0094702F"/>
    <w:rsid w:val="00947609"/>
    <w:rsid w:val="00971B1F"/>
    <w:rsid w:val="009872DF"/>
    <w:rsid w:val="009A6841"/>
    <w:rsid w:val="009B34C5"/>
    <w:rsid w:val="009C1AB3"/>
    <w:rsid w:val="009C6132"/>
    <w:rsid w:val="00A02668"/>
    <w:rsid w:val="00A07DBA"/>
    <w:rsid w:val="00A21567"/>
    <w:rsid w:val="00A73901"/>
    <w:rsid w:val="00A9015F"/>
    <w:rsid w:val="00AA3CD1"/>
    <w:rsid w:val="00AA63E4"/>
    <w:rsid w:val="00AA7174"/>
    <w:rsid w:val="00B01508"/>
    <w:rsid w:val="00B6724A"/>
    <w:rsid w:val="00BA44DD"/>
    <w:rsid w:val="00BB0710"/>
    <w:rsid w:val="00BB3D4A"/>
    <w:rsid w:val="00BE0217"/>
    <w:rsid w:val="00C017C2"/>
    <w:rsid w:val="00C325BA"/>
    <w:rsid w:val="00C6202F"/>
    <w:rsid w:val="00C74092"/>
    <w:rsid w:val="00C83102"/>
    <w:rsid w:val="00C9168C"/>
    <w:rsid w:val="00C93495"/>
    <w:rsid w:val="00CA281C"/>
    <w:rsid w:val="00CA6DA6"/>
    <w:rsid w:val="00CC4058"/>
    <w:rsid w:val="00CC42D9"/>
    <w:rsid w:val="00CE61BF"/>
    <w:rsid w:val="00D20D40"/>
    <w:rsid w:val="00D35FAB"/>
    <w:rsid w:val="00D3790A"/>
    <w:rsid w:val="00D71120"/>
    <w:rsid w:val="00D90428"/>
    <w:rsid w:val="00D941A1"/>
    <w:rsid w:val="00DA7D3D"/>
    <w:rsid w:val="00E00120"/>
    <w:rsid w:val="00E14462"/>
    <w:rsid w:val="00E2353E"/>
    <w:rsid w:val="00E2412B"/>
    <w:rsid w:val="00E60C62"/>
    <w:rsid w:val="00E713A1"/>
    <w:rsid w:val="00EA4BFA"/>
    <w:rsid w:val="00EA4F8B"/>
    <w:rsid w:val="00EC0BF9"/>
    <w:rsid w:val="00F049EF"/>
    <w:rsid w:val="00F30910"/>
    <w:rsid w:val="00F36DB0"/>
    <w:rsid w:val="00F54189"/>
    <w:rsid w:val="00F641BF"/>
    <w:rsid w:val="00F9040F"/>
    <w:rsid w:val="00FB22CA"/>
    <w:rsid w:val="00FD3C4A"/>
    <w:rsid w:val="00FE47CC"/>
    <w:rsid w:val="00FF622B"/>
    <w:rsid w:val="00FF7390"/>
    <w:rsid w:val="0C037CE6"/>
    <w:rsid w:val="1DF573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eastAsia="仿宋_GB2312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link w:val="2"/>
    <w:uiPriority w:val="0"/>
    <w:rPr>
      <w:rFonts w:eastAsia="仿宋_GB2312"/>
      <w:sz w:val="18"/>
      <w:szCs w:val="18"/>
    </w:rPr>
  </w:style>
  <w:style w:type="character" w:customStyle="1" w:styleId="9">
    <w:name w:val="批注框文本 Char1"/>
    <w:basedOn w:val="6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348</Characters>
  <Lines>2</Lines>
  <Paragraphs>1</Paragraphs>
  <ScaleCrop>false</ScaleCrop>
  <LinksUpToDate>false</LinksUpToDate>
  <CharactersWithSpaces>408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2018-08-13T06:33:00Z</dcterms:created>
  <dc:creator>AutoBVT</dc:creator>
  <cp:lastModifiedBy>Administrator</cp:lastModifiedBy>
  <cp:lastPrinted>2018-08-15T03:46:00Z</cp:lastPrinted>
  <dcterms:modified xsi:type="dcterms:W3CDTF">2019-02-23T03:41:49Z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